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CC0" w:rsidRDefault="004A2CC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-539750</wp:posOffset>
            </wp:positionV>
            <wp:extent cx="6913245" cy="9896475"/>
            <wp:effectExtent l="19050" t="0" r="1905" b="0"/>
            <wp:wrapTight wrapText="bothSides">
              <wp:wrapPolygon edited="0">
                <wp:start x="-60" y="0"/>
                <wp:lineTo x="-60" y="21579"/>
                <wp:lineTo x="21606" y="21579"/>
                <wp:lineTo x="21606" y="0"/>
                <wp:lineTo x="-60" y="0"/>
              </wp:wrapPolygon>
            </wp:wrapTight>
            <wp:docPr id="1" name="Рисунок 0" descr="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4" cstate="print"/>
                    <a:srcRect r="2014"/>
                    <a:stretch>
                      <a:fillRect/>
                    </a:stretch>
                  </pic:blipFill>
                  <pic:spPr>
                    <a:xfrm>
                      <a:off x="0" y="0"/>
                      <a:ext cx="6913245" cy="989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2A8">
        <w:rPr>
          <w:rFonts w:ascii="Times New Roman" w:hAnsi="Times New Roman" w:cs="Times New Roman"/>
          <w:b/>
          <w:sz w:val="24"/>
          <w:szCs w:val="24"/>
        </w:rPr>
        <w:t>2. Организация процедуры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2.1. Аттестация с целью подтверждения соответствия занимаемой должности проводится один раз в 5 лет в отношении педагогических работников, проработавших в должности более двух лет и не имеющих квалификационных категорий.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2.2. К категории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педагогических работников, подлежащих обязательной аттестации с  целью подтверждения  соответствия занимаемой должности относятся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лица, занимающие должности, отнесенные к профессиональной квалификационной группе должностей педагогических работников (приказ </w:t>
      </w:r>
      <w:proofErr w:type="spellStart"/>
      <w:r w:rsidRPr="00E772A8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E772A8">
        <w:rPr>
          <w:rFonts w:ascii="Times New Roman" w:hAnsi="Times New Roman" w:cs="Times New Roman"/>
          <w:sz w:val="24"/>
          <w:szCs w:val="24"/>
        </w:rPr>
        <w:t xml:space="preserve"> РФ от 05.05.2008 г. № 216н « Об утверждении профессиональных групп должностей работников образования»).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Руководящие работники, осуществляющие преподавательскую работу, проходят аттестацию с целью подтверждения соответствия  занимаемой преподавательской должности на общих основаниях, если по этой должности не имеется квалификационной категории.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2.3. Аттестации с целью подтверждения соответствия занимаемой должности не подлежат: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- педагогические работники, проработавшие в занимаемой должности менее двух лет;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- беременные женщины; женщины, находящиеся в отпуске по беременности и родам; педагогические работники, находящиеся в отпуске по уходу за ребенком до достижения им возраста трех лет;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- педагогические работники, находящиеся в длительном отпуске сроком до одного года.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Аттестация указанных работников возможна не ранее чем через два года после их выхода из указанных отпусков.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Педагогические работники, имеющие вторую квалификационную категорию, также не подлежат аттестации, проводимой с целью подтверждения соответствия  занимаемой должности.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2.4. Необходимость и сроки представления педагогических работников для прохождения ими аттестации с целью подтверждения соответствия занимаемой должности определяется работодателем.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Работодатель направляет представление в Школьную аттестационную комиссию (далее – ШАК) в соответствии с перспективным пятилетним графиком прохождения аттестации педагогическими работниками образовательного учреждения на соответствие занимаемой должности. Вне графика возможно представление педагогического работника для прохождения аттестации с целью подтверждения соответствия занимаемой должности при ненадлежащем исполнении им должностных обязанностей, при наличии жалоб на ненадлежащее качество предоставляемых педагогом образовательных услуг, при прохождении письменного квалификационного испытания в рамках курсов повышения квалификации и т.д.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2.5. Основанием для проведения аттестации является представление работодателя (далее — представление).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Представление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деятельности, информацию о повышении квалификации, сведения о результатах предыдущих аттестаций и, при отрицательной оценке деятельности педагогического работника,  характеристику условий труда, созданных в учреждении  для исполнения работником  должностных обязанностей.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2.6. Работодатель, у  которого педагогическая работа выполняется работником по совместительству, вправе представить  такого работника  к  аттестации  с целью подтверждения соответствия занимаемой должности независимо от того, что по основному месту работы работник такую аттестацию прошел.</w:t>
      </w:r>
      <w:r w:rsidRPr="00E772A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Если работник выполняет педагогическую работу в разных должностях у одного работодателя и ни по одной из них не имеет  квалификационной категории, то </w:t>
      </w:r>
      <w:r w:rsidRPr="00E772A8">
        <w:rPr>
          <w:rFonts w:ascii="Times New Roman" w:hAnsi="Times New Roman" w:cs="Times New Roman"/>
          <w:sz w:val="24"/>
          <w:szCs w:val="24"/>
        </w:rPr>
        <w:lastRenderedPageBreak/>
        <w:t xml:space="preserve">представление может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по всем должностям, в которых выполняется педагогическая работа.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 2.7. Администрация школы и профсоюзный комитет  формируют аттестационную  комиссию для проведения аттестации педагогических работников школы. Процедура создания и деятельности аттестационной  комиссии регламентируется  Положением о ШАК.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2.8. В целях защиты прав педагогических работников, если аттестуемый является членом профсоюза, при наличии конфликта интересов в работе ШАК принимает участие представитель выборного органа соответствующей первичной профсоюзной организации. Первичная профсоюзная организация может принять решение о делегировании права представлять её интересы представителю районного или областного профсоюзного органа.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 2.9. Если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аттестуемый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не является членом профсоюза, то участие в работе ШАК представителя выборного органа профсоюзной организации необязательно.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2.10. Установленное на основании аттестации соответствие занимаемой должности действительно в течение пяти лет.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2A8">
        <w:rPr>
          <w:rFonts w:ascii="Times New Roman" w:hAnsi="Times New Roman" w:cs="Times New Roman"/>
          <w:b/>
          <w:sz w:val="24"/>
          <w:szCs w:val="24"/>
        </w:rPr>
        <w:t>3. Процедура проведения аттестации на соответствие занимаемой должности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3.1. Процедура аттестации педагогических работников с целью подтверждения соответствия занимаемым  должностям на основе оценки их профессиональной деятельности представляет собой утверждённую в установленном порядке и предписанную к исполнению стандартную совокупность последовательных действий.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3.2.Первый этап – подготовительный.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Подготовительная работа по подготовке к аттестации на соответствие занимаемой должности включает в себя: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-внесение в трудовой договор с работником пункта об обязанности проходить аттестацию;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- составление списка работников, подлежащих аттестации, и работников, временно освобожденных от нее;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- составление перспективного пятилетнего плана прохождения аттестации на соответствие занимаемой должности.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- проведение разъяснительной работы о целях и порядке проведения аттестации</w:t>
      </w:r>
      <w:r w:rsidRPr="00E772A8">
        <w:rPr>
          <w:rFonts w:ascii="Times New Roman" w:hAnsi="Times New Roman" w:cs="Times New Roman"/>
          <w:i/>
          <w:sz w:val="24"/>
          <w:szCs w:val="24"/>
        </w:rPr>
        <w:t>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b/>
          <w:sz w:val="24"/>
          <w:szCs w:val="24"/>
        </w:rPr>
        <w:t>3.3.Второй этап – организационный</w:t>
      </w:r>
      <w:r w:rsidRPr="00E772A8">
        <w:rPr>
          <w:rFonts w:ascii="Times New Roman" w:hAnsi="Times New Roman" w:cs="Times New Roman"/>
          <w:sz w:val="24"/>
          <w:szCs w:val="24"/>
        </w:rPr>
        <w:t>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3.3.1. Работодатель издает приказ в отношении  педагогических работников, подлежащих в настоящий момент аттестации с целью подтверждения соответствия занимаемой должности. Приказом определяются мероприятия, сроки их проведения, ответственные лица другие необходимые распоряжения.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3.3.2. Работодатель готовит всестороннее объективное представление на аттестуемого педагогического работника.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3.3.3. Работодатель знакомит педагогического работника с подготовленным представлением. Факт ознакомления работника с представлением подтверждается подписью работника с указанием соответствующей даты. Отказ работника от подписи представления не является препятствием для проведения аттестации и оформляется соответствующим актом.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772A8">
        <w:rPr>
          <w:rFonts w:ascii="Times New Roman" w:hAnsi="Times New Roman" w:cs="Times New Roman"/>
          <w:sz w:val="24"/>
          <w:szCs w:val="24"/>
        </w:rPr>
        <w:t>В случае отказа работника от подписи представления, он представляет в ШАК заявление с соответствующим обоснованием и 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работу.</w:t>
      </w:r>
      <w:proofErr w:type="gramEnd"/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3.3.4. Наряду с представлением в ШАК направляется справка выборного органа первичной профсоюзной организации о членстве аттестуемого.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3.3.5. А</w:t>
      </w:r>
      <w:r w:rsidRPr="00E772A8">
        <w:rPr>
          <w:rFonts w:ascii="Times New Roman" w:hAnsi="Times New Roman" w:cs="Times New Roman"/>
          <w:sz w:val="24"/>
          <w:szCs w:val="24"/>
        </w:rPr>
        <w:t>ттестационная комиссия в месячный срок рассматривает представление работодателя и устанавливает дату, место и время проведения аттестации в зависимости от графика заседаний ШАК.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Информация о дате, месте и времени проведения аттестации, письменно доводится работодателем до сведения педагогического работника, подлежащего  аттестации, не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чем за месяц до ее начала.</w:t>
      </w:r>
      <w:r w:rsidRPr="00E772A8">
        <w:rPr>
          <w:rFonts w:ascii="Times New Roman" w:hAnsi="Times New Roman" w:cs="Times New Roman"/>
          <w:color w:val="548DD4"/>
          <w:sz w:val="24"/>
          <w:szCs w:val="24"/>
        </w:rPr>
        <w:t xml:space="preserve"> </w:t>
      </w:r>
      <w:r w:rsidRPr="00E772A8">
        <w:rPr>
          <w:rFonts w:ascii="Times New Roman" w:hAnsi="Times New Roman" w:cs="Times New Roman"/>
          <w:sz w:val="24"/>
          <w:szCs w:val="24"/>
        </w:rPr>
        <w:t xml:space="preserve">Факт ознакомления с такой информацией удостоверяется подписью работника с указанием соответствующей даты. В случае отказа работника от ознакомления с данной информацией работодатель составляет  акт.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3.3.6. Отказ работника от прохождения указанной аттестации относится к нарушению трудовой дисциплины.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3.4.Третий этап - проведение письменного квалификационного испытания.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3.4.1. При аттестации на соответствие занимаемой должности проводится письменное квалификационное испытание по вопросам, связанным с осуществлением педагогической деятельности по занимаемой должности.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3.4.2. Возможно прохождение письменного квалификационного испытания в рамках курсов повышения квалификации.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3.4.3. Работодатель в соответствии с коллективным договором должен обеспечить за счет средств образовательного учреждения участие аттестуемого в аттестационных процедурах, проходящих вне места проживания работника.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3.4.4. Результаты письменного квалификационного испытания доводятся до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сведения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аттестуемого в день проведения.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3.4.5. Для осуществления анализа результатов письменного квалификационного испытания и подготовки соответствующего экспертного заключения для аттестационной комиссии создается экспертная группа. Процедура создания экспертной группы регламентируется  Положением об экспертных группах школьной аттестационной  комиссии.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3.4.6. По итогам выполнения заданий, включенных в квалификацион</w:t>
      </w:r>
      <w:r>
        <w:rPr>
          <w:rFonts w:ascii="Times New Roman" w:hAnsi="Times New Roman" w:cs="Times New Roman"/>
          <w:sz w:val="24"/>
          <w:szCs w:val="24"/>
        </w:rPr>
        <w:t xml:space="preserve">ное испытание, с учетом </w:t>
      </w:r>
      <w:r w:rsidRPr="00E772A8">
        <w:rPr>
          <w:rFonts w:ascii="Times New Roman" w:hAnsi="Times New Roman" w:cs="Times New Roman"/>
          <w:sz w:val="24"/>
          <w:szCs w:val="24"/>
        </w:rPr>
        <w:t xml:space="preserve">  достижений в области профессиональной деятельности, зафиксированных в представлении, экспертная группа готовит экспертное заключение для ШАК.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3.5.Четвертый этап – принятие решения.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3.5.1. Решение о соответствии (не соответствии) педагогического работника занимаемой должности принимает ШАК  на основании экспертного заключения. 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3.5.2. Педагогический работник имеет право лично присутствовать при его аттестации на заседании ШАК, о чем письменно уведомляет ШАК  при ознакомлении с представлением работодателя.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3.5.3. По результатам аттестации педагогического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работника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с целью подтверждения соответствия занимаемой должности ШАК принимает одно из следующих решений: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- соответствует занимаемой должности (указывается должность работника);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- не соответствует занимаемой должности (указывается должность работника).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3.5.4. Решение аттестационной комиссии оформляется протоколом.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3.5.5. На основании решения ШАК в месячный срок издается приказ по школе о соответствии (не соответствии) работника занимаемой должности.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3.5.6. По итогам аттестации, в срок не позднее 30 календарных дней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решения ШАК: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- руководитель образовательного учреждения знакомит педагогического работника с решением ШАК;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- производится соответствующая запись в трудовой книжке;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-  один из аттестационных листов выдается на руки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аттестуемому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, второй аттестационный лист и выписка из приказа школы  хранятся в личном деле педагога. 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 3.6.Установленное  на основании аттестации  соответствие работника занимаемой должности действительно в течение пяти лет.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2A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Права работодателя в случае признания работника  не </w:t>
      </w:r>
      <w:proofErr w:type="gramStart"/>
      <w:r w:rsidRPr="00E772A8">
        <w:rPr>
          <w:rFonts w:ascii="Times New Roman" w:hAnsi="Times New Roman" w:cs="Times New Roman"/>
          <w:b/>
          <w:sz w:val="24"/>
          <w:szCs w:val="24"/>
        </w:rPr>
        <w:t>соответствующим</w:t>
      </w:r>
      <w:proofErr w:type="gramEnd"/>
      <w:r w:rsidRPr="00E772A8">
        <w:rPr>
          <w:rFonts w:ascii="Times New Roman" w:hAnsi="Times New Roman" w:cs="Times New Roman"/>
          <w:b/>
          <w:sz w:val="24"/>
          <w:szCs w:val="24"/>
        </w:rPr>
        <w:t xml:space="preserve"> занимаемой должности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4.1.Увольнение работника, признанного по результатам аттестации не соответствующим занимаемой должности,  является правом, а не обязанностью работодателя.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В случае признания педагогического работника по результатам аттестации не соответствующим занимаемой должности увольнение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 xml:space="preserve">Российской Федерации). </w:t>
      </w:r>
      <w:proofErr w:type="gramEnd"/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772A8">
        <w:rPr>
          <w:rFonts w:ascii="Times New Roman" w:hAnsi="Times New Roman" w:cs="Times New Roman"/>
          <w:sz w:val="24"/>
          <w:szCs w:val="24"/>
        </w:rPr>
        <w:t>Не допускается увольнение работника в период его временной нетрудоспособности и в период пребывания в отпуске; беременных женщин, а также женщин, имеющих детей в возрасте до трех лет, одиноких матерей, воспитывающих ребенка в возрасте до четырнадцати лет (ребенка-инвалида - до восемнадцати лет), других лиц, воспитывающих указанных детей без матери (статья 261 ТК РФ).</w:t>
      </w:r>
      <w:proofErr w:type="gramEnd"/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 xml:space="preserve">Увольнение работников, являющихся членами профсоюза, производится с соблюдением </w:t>
      </w:r>
      <w:proofErr w:type="gramStart"/>
      <w:r w:rsidRPr="00E772A8">
        <w:rPr>
          <w:rFonts w:ascii="Times New Roman" w:hAnsi="Times New Roman" w:cs="Times New Roman"/>
          <w:sz w:val="24"/>
          <w:szCs w:val="24"/>
        </w:rPr>
        <w:t>процедуры учета мотивированного мнения выборного органа первичной профсоюзной организации</w:t>
      </w:r>
      <w:proofErr w:type="gramEnd"/>
      <w:r w:rsidRPr="00E772A8">
        <w:rPr>
          <w:rFonts w:ascii="Times New Roman" w:hAnsi="Times New Roman" w:cs="Times New Roman"/>
          <w:sz w:val="24"/>
          <w:szCs w:val="24"/>
        </w:rPr>
        <w:t xml:space="preserve"> в соответствии со статьей 373 ТК РФ (часть 2 статьи 82 ТК РФ).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5. Порядок обжалования решений аттестационной комиссии</w:t>
      </w: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Pr="00E772A8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772A8">
        <w:rPr>
          <w:rFonts w:ascii="Times New Roman" w:hAnsi="Times New Roman" w:cs="Times New Roman"/>
          <w:sz w:val="24"/>
          <w:szCs w:val="24"/>
        </w:rPr>
        <w:t>5.1. Педагогический работник вправе обжаловать результаты аттестации в соответствии с законодательством Российской Федерации.</w:t>
      </w:r>
    </w:p>
    <w:p w:rsidR="00D10710" w:rsidRPr="00E772A8" w:rsidRDefault="00D10710" w:rsidP="00D10710">
      <w:pPr>
        <w:pStyle w:val="a3"/>
        <w:jc w:val="both"/>
      </w:pPr>
    </w:p>
    <w:p w:rsidR="00D10710" w:rsidRPr="00E772A8" w:rsidRDefault="00D10710" w:rsidP="00D10710">
      <w:pPr>
        <w:pStyle w:val="a3"/>
        <w:jc w:val="both"/>
      </w:pPr>
    </w:p>
    <w:p w:rsidR="00D10710" w:rsidRDefault="00D10710" w:rsidP="00D10710">
      <w:pPr>
        <w:pStyle w:val="a3"/>
        <w:jc w:val="both"/>
      </w:pPr>
    </w:p>
    <w:p w:rsidR="00D10710" w:rsidRDefault="00D10710" w:rsidP="00D10710">
      <w:pPr>
        <w:pStyle w:val="a3"/>
        <w:jc w:val="both"/>
      </w:pPr>
    </w:p>
    <w:p w:rsidR="00D10710" w:rsidRPr="00AA49CB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Pr="00AA49CB" w:rsidRDefault="00D10710" w:rsidP="00D1071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710" w:rsidRDefault="00D10710" w:rsidP="00D10710"/>
    <w:p w:rsidR="00AD5A5F" w:rsidRDefault="00AD5A5F"/>
    <w:sectPr w:rsidR="00AD5A5F" w:rsidSect="008A3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10710"/>
    <w:rsid w:val="004A2CC0"/>
    <w:rsid w:val="008A34E2"/>
    <w:rsid w:val="00AD5A5F"/>
    <w:rsid w:val="00D10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7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10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1071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A2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2C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7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10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1071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1724</Words>
  <Characters>9830</Characters>
  <Application>Microsoft Office Word</Application>
  <DocSecurity>0</DocSecurity>
  <Lines>81</Lines>
  <Paragraphs>23</Paragraphs>
  <ScaleCrop>false</ScaleCrop>
  <Company/>
  <LinksUpToDate>false</LinksUpToDate>
  <CharactersWithSpaces>11531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dcterms:created xsi:type="dcterms:W3CDTF">2015-01-09T15:19:00Z</dcterms:created>
  <dcterms:modified xsi:type="dcterms:W3CDTF">2015-01-13T16:28:00Z</dcterms:modified>
</cp:coreProperties>
</file>